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34" w:rsidRDefault="0087235C" w:rsidP="00872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Notes for My Presentation</w:t>
      </w:r>
    </w:p>
    <w:p w:rsidR="0087235C" w:rsidRDefault="0087235C" w:rsidP="0087235C">
      <w:pPr>
        <w:rPr>
          <w:sz w:val="24"/>
          <w:szCs w:val="24"/>
        </w:rPr>
      </w:pPr>
    </w:p>
    <w:p w:rsidR="0087235C" w:rsidRDefault="0087235C" w:rsidP="0087235C">
      <w:pPr>
        <w:rPr>
          <w:sz w:val="24"/>
          <w:szCs w:val="24"/>
        </w:rPr>
      </w:pPr>
      <w:r>
        <w:rPr>
          <w:sz w:val="24"/>
          <w:szCs w:val="24"/>
        </w:rPr>
        <w:t>Name____________________________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4681"/>
        <w:gridCol w:w="3155"/>
      </w:tblGrid>
      <w:tr w:rsidR="0087235C" w:rsidRPr="0087235C" w:rsidTr="0087235C">
        <w:tc>
          <w:tcPr>
            <w:tcW w:w="1638" w:type="dxa"/>
          </w:tcPr>
          <w:p w:rsidR="0087235C" w:rsidRPr="0087235C" w:rsidRDefault="0087235C" w:rsidP="0087235C">
            <w:pPr>
              <w:jc w:val="center"/>
              <w:rPr>
                <w:b/>
                <w:sz w:val="24"/>
                <w:szCs w:val="24"/>
              </w:rPr>
            </w:pPr>
            <w:r w:rsidRPr="0087235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746" w:type="dxa"/>
          </w:tcPr>
          <w:p w:rsidR="0087235C" w:rsidRPr="0087235C" w:rsidRDefault="0087235C" w:rsidP="0087235C">
            <w:pPr>
              <w:jc w:val="center"/>
              <w:rPr>
                <w:b/>
                <w:sz w:val="24"/>
                <w:szCs w:val="24"/>
              </w:rPr>
            </w:pPr>
            <w:r w:rsidRPr="0087235C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3192" w:type="dxa"/>
          </w:tcPr>
          <w:p w:rsidR="0087235C" w:rsidRPr="0087235C" w:rsidRDefault="0087235C" w:rsidP="0087235C">
            <w:pPr>
              <w:jc w:val="center"/>
              <w:rPr>
                <w:b/>
                <w:sz w:val="24"/>
                <w:szCs w:val="24"/>
              </w:rPr>
            </w:pPr>
            <w:r w:rsidRPr="0087235C">
              <w:rPr>
                <w:b/>
                <w:sz w:val="24"/>
                <w:szCs w:val="24"/>
              </w:rPr>
              <w:t>Sources</w:t>
            </w:r>
          </w:p>
        </w:tc>
      </w:tr>
      <w:tr w:rsidR="0087235C" w:rsidTr="0087235C">
        <w:tc>
          <w:tcPr>
            <w:tcW w:w="1638" w:type="dxa"/>
          </w:tcPr>
          <w:p w:rsidR="0087235C" w:rsidRDefault="0087235C" w:rsidP="0087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</w:t>
            </w:r>
          </w:p>
        </w:tc>
        <w:tc>
          <w:tcPr>
            <w:tcW w:w="4746" w:type="dxa"/>
          </w:tcPr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7235C" w:rsidRDefault="0087235C" w:rsidP="0087235C">
            <w:pPr>
              <w:rPr>
                <w:sz w:val="24"/>
                <w:szCs w:val="24"/>
              </w:rPr>
            </w:pPr>
          </w:p>
        </w:tc>
      </w:tr>
      <w:tr w:rsidR="0087235C" w:rsidTr="0087235C">
        <w:tc>
          <w:tcPr>
            <w:tcW w:w="1638" w:type="dxa"/>
          </w:tcPr>
          <w:p w:rsidR="0087235C" w:rsidRDefault="0087235C" w:rsidP="0087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 of Globalization</w:t>
            </w:r>
          </w:p>
        </w:tc>
        <w:tc>
          <w:tcPr>
            <w:tcW w:w="4746" w:type="dxa"/>
          </w:tcPr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7235C" w:rsidRDefault="0087235C" w:rsidP="0087235C">
            <w:pPr>
              <w:rPr>
                <w:sz w:val="24"/>
                <w:szCs w:val="24"/>
              </w:rPr>
            </w:pPr>
          </w:p>
        </w:tc>
      </w:tr>
      <w:tr w:rsidR="0087235C" w:rsidTr="0087235C">
        <w:tc>
          <w:tcPr>
            <w:tcW w:w="1638" w:type="dxa"/>
          </w:tcPr>
          <w:p w:rsidR="0087235C" w:rsidRDefault="0087235C" w:rsidP="0087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media, communication technology, and identity</w:t>
            </w:r>
          </w:p>
        </w:tc>
        <w:tc>
          <w:tcPr>
            <w:tcW w:w="4746" w:type="dxa"/>
          </w:tcPr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7235C" w:rsidRDefault="0087235C" w:rsidP="0087235C">
            <w:pPr>
              <w:rPr>
                <w:sz w:val="24"/>
                <w:szCs w:val="24"/>
              </w:rPr>
            </w:pPr>
          </w:p>
        </w:tc>
      </w:tr>
      <w:tr w:rsidR="0087235C" w:rsidTr="0087235C">
        <w:tc>
          <w:tcPr>
            <w:tcW w:w="1638" w:type="dxa"/>
          </w:tcPr>
          <w:p w:rsidR="0087235C" w:rsidRDefault="0087235C" w:rsidP="0087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responses and identity</w:t>
            </w:r>
          </w:p>
        </w:tc>
        <w:tc>
          <w:tcPr>
            <w:tcW w:w="4746" w:type="dxa"/>
          </w:tcPr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</w:p>
          <w:p w:rsidR="0087235C" w:rsidRDefault="0087235C" w:rsidP="0087235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87235C" w:rsidRDefault="0087235C" w:rsidP="0087235C">
            <w:pPr>
              <w:rPr>
                <w:sz w:val="24"/>
                <w:szCs w:val="24"/>
              </w:rPr>
            </w:pPr>
          </w:p>
        </w:tc>
      </w:tr>
    </w:tbl>
    <w:p w:rsidR="0087235C" w:rsidRPr="0087235C" w:rsidRDefault="0087235C" w:rsidP="0087235C">
      <w:pPr>
        <w:rPr>
          <w:sz w:val="24"/>
          <w:szCs w:val="24"/>
        </w:rPr>
      </w:pPr>
    </w:p>
    <w:sectPr w:rsidR="0087235C" w:rsidRPr="0087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5C"/>
    <w:rsid w:val="004E6534"/>
    <w:rsid w:val="008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897CECCD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2013-08-31T18:26:00Z</dcterms:created>
  <dcterms:modified xsi:type="dcterms:W3CDTF">2013-08-31T18:29:00Z</dcterms:modified>
</cp:coreProperties>
</file>